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94" w:rsidRDefault="00532E94" w:rsidP="00532E94">
      <w:pPr>
        <w:rPr>
          <w:rFonts w:ascii="微软雅黑" w:eastAsia="微软雅黑" w:hAnsi="微软雅黑" w:cs="Courier New"/>
          <w:sz w:val="30"/>
          <w:szCs w:val="30"/>
        </w:rPr>
      </w:pPr>
      <w:r>
        <w:rPr>
          <w:rFonts w:ascii="微软雅黑" w:eastAsia="微软雅黑" w:hAnsi="微软雅黑" w:cs="Courier New" w:hint="eastAsia"/>
          <w:sz w:val="30"/>
          <w:szCs w:val="30"/>
        </w:rPr>
        <w:t>附件：</w:t>
      </w:r>
    </w:p>
    <w:p w:rsidR="00532E94" w:rsidRDefault="00532E94" w:rsidP="00532E94">
      <w:pPr>
        <w:rPr>
          <w:rFonts w:ascii="微软雅黑" w:eastAsia="微软雅黑" w:hAnsi="微软雅黑" w:cs="Courier New"/>
          <w:sz w:val="30"/>
          <w:szCs w:val="30"/>
        </w:rPr>
      </w:pPr>
    </w:p>
    <w:tbl>
      <w:tblPr>
        <w:tblW w:w="9510" w:type="dxa"/>
        <w:tblInd w:w="96" w:type="dxa"/>
        <w:tblLook w:val="04A0"/>
      </w:tblPr>
      <w:tblGrid>
        <w:gridCol w:w="1855"/>
        <w:gridCol w:w="3544"/>
        <w:gridCol w:w="1701"/>
        <w:gridCol w:w="2410"/>
      </w:tblGrid>
      <w:tr w:rsidR="00532E94" w:rsidRPr="004614DE" w:rsidTr="00BD0DC2">
        <w:trPr>
          <w:trHeight w:val="399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报到时间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2E94" w:rsidRPr="004614DE" w:rsidTr="00BD0DC2">
        <w:trPr>
          <w:trHeight w:val="399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E94" w:rsidRPr="004614DE" w:rsidRDefault="00532E94" w:rsidP="000C31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是否参加考察（家属等另外人员参加考察收费</w:t>
            </w:r>
            <w:r w:rsidR="000C31A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00元/人）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本人参加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Wingdings" w:hAnsi="Wingdings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Wingdings" w:hAnsi="Wingdings" w:cs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另外人员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本人不参加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2E94" w:rsidRPr="004614DE" w:rsidTr="00BD0DC2">
        <w:trPr>
          <w:trHeight w:val="399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酒店选择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酒店名称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选择(打钩)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入住时间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颐景国际酒店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标间单人住350元/间（含早）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日-月 日</w:t>
            </w:r>
            <w:r w:rsidR="00A63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</w:t>
            </w: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几晚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94" w:rsidRPr="004614DE" w:rsidRDefault="00532E94" w:rsidP="00BD0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标间双人住420元/间（含早）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日-月 日  晚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94" w:rsidRPr="004614DE" w:rsidRDefault="00532E94" w:rsidP="00BD0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单间480元/间（含早）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日-月 日  晚</w:t>
            </w:r>
          </w:p>
        </w:tc>
      </w:tr>
      <w:tr w:rsidR="00532E94" w:rsidRPr="004614DE" w:rsidTr="00BD0DC2">
        <w:trPr>
          <w:trHeight w:val="399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锦江之星风尚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标间 单间同价209元/间（不含早）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614DE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4" w:rsidRPr="004614DE" w:rsidRDefault="00532E94" w:rsidP="00BD0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14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日-月 日  晚</w:t>
            </w:r>
          </w:p>
        </w:tc>
      </w:tr>
    </w:tbl>
    <w:p w:rsidR="00532E94" w:rsidRDefault="00532E94" w:rsidP="00532E94">
      <w:pPr>
        <w:rPr>
          <w:b/>
          <w:bCs/>
        </w:rPr>
      </w:pPr>
    </w:p>
    <w:p w:rsidR="00532E94" w:rsidRPr="00F26449" w:rsidRDefault="00532E94" w:rsidP="00532E94">
      <w:pPr>
        <w:rPr>
          <w:b/>
          <w:bCs/>
          <w:sz w:val="32"/>
          <w:szCs w:val="32"/>
        </w:rPr>
      </w:pPr>
      <w:r w:rsidRPr="00F26449">
        <w:rPr>
          <w:rFonts w:hint="eastAsia"/>
          <w:b/>
          <w:bCs/>
          <w:sz w:val="32"/>
          <w:szCs w:val="32"/>
        </w:rPr>
        <w:t>太原机场火车站到</w:t>
      </w:r>
      <w:r w:rsidRPr="00C146A7">
        <w:rPr>
          <w:rFonts w:hint="eastAsia"/>
          <w:b/>
          <w:sz w:val="32"/>
          <w:szCs w:val="32"/>
        </w:rPr>
        <w:t>颐景国际酒店</w:t>
      </w:r>
      <w:r w:rsidRPr="00F26449">
        <w:rPr>
          <w:rFonts w:hint="eastAsia"/>
          <w:b/>
          <w:bCs/>
          <w:sz w:val="32"/>
          <w:szCs w:val="32"/>
        </w:rPr>
        <w:t>的交通情况：</w:t>
      </w:r>
    </w:p>
    <w:p w:rsidR="00532E94" w:rsidRDefault="00532E94" w:rsidP="00532E9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·山西太原武宿机场：</w:t>
      </w:r>
    </w:p>
    <w:p w:rsidR="00532E94" w:rsidRDefault="00532E94" w:rsidP="00532E94">
      <w:r>
        <w:rPr>
          <w:rFonts w:hint="eastAsia"/>
          <w:b/>
          <w:bCs/>
        </w:rPr>
        <w:t>【公交路线】</w:t>
      </w:r>
      <w:r>
        <w:rPr>
          <w:rFonts w:hint="eastAsia"/>
        </w:rPr>
        <w:t>步行</w:t>
      </w:r>
      <w:r>
        <w:rPr>
          <w:rFonts w:hint="eastAsia"/>
        </w:rPr>
        <w:t>2.3</w:t>
      </w:r>
      <w:r>
        <w:rPr>
          <w:rFonts w:hint="eastAsia"/>
        </w:rPr>
        <w:t>公里至（武宿机场站），乘坐</w:t>
      </w:r>
      <w:r>
        <w:rPr>
          <w:rFonts w:hint="eastAsia"/>
        </w:rPr>
        <w:t>901</w:t>
      </w:r>
      <w:r>
        <w:rPr>
          <w:rFonts w:hint="eastAsia"/>
        </w:rPr>
        <w:t>路，开往晋中公交南场方向，经</w:t>
      </w:r>
      <w:r>
        <w:rPr>
          <w:rFonts w:hint="eastAsia"/>
        </w:rPr>
        <w:t>16</w:t>
      </w:r>
      <w:r>
        <w:rPr>
          <w:rFonts w:hint="eastAsia"/>
        </w:rPr>
        <w:t>站，在颐景国际酒店站下车，步行</w:t>
      </w:r>
      <w:r>
        <w:rPr>
          <w:rFonts w:hint="eastAsia"/>
        </w:rPr>
        <w:t>61</w:t>
      </w:r>
      <w:r>
        <w:rPr>
          <w:rFonts w:hint="eastAsia"/>
        </w:rPr>
        <w:t>米至酒店，时长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18</w:t>
      </w:r>
      <w:r>
        <w:rPr>
          <w:rFonts w:hint="eastAsia"/>
        </w:rPr>
        <w:t>分钟；</w:t>
      </w:r>
    </w:p>
    <w:p w:rsidR="00532E94" w:rsidRDefault="00532E94" w:rsidP="00532E94">
      <w:r>
        <w:rPr>
          <w:rFonts w:hint="eastAsia"/>
          <w:b/>
          <w:bCs/>
        </w:rPr>
        <w:t>【的士路线】</w:t>
      </w:r>
      <w:r>
        <w:rPr>
          <w:rFonts w:hint="eastAsia"/>
        </w:rPr>
        <w:t>约</w:t>
      </w:r>
      <w:r>
        <w:rPr>
          <w:rFonts w:hint="eastAsia"/>
        </w:rPr>
        <w:t>15.7</w:t>
      </w:r>
      <w:r>
        <w:rPr>
          <w:rFonts w:hint="eastAsia"/>
        </w:rPr>
        <w:t>公里，时长</w:t>
      </w:r>
      <w:r>
        <w:rPr>
          <w:rFonts w:hint="eastAsia"/>
        </w:rPr>
        <w:t>26</w:t>
      </w:r>
      <w:r>
        <w:rPr>
          <w:rFonts w:hint="eastAsia"/>
        </w:rPr>
        <w:t>分钟左右，正常车费</w:t>
      </w:r>
      <w:r>
        <w:rPr>
          <w:rFonts w:hint="eastAsia"/>
        </w:rPr>
        <w:t>30</w:t>
      </w:r>
      <w:r>
        <w:rPr>
          <w:rFonts w:hint="eastAsia"/>
        </w:rPr>
        <w:t>元左右。</w:t>
      </w:r>
    </w:p>
    <w:p w:rsidR="00532E94" w:rsidRDefault="00532E94" w:rsidP="00532E9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·太原火车站：</w:t>
      </w:r>
    </w:p>
    <w:p w:rsidR="00532E94" w:rsidRDefault="00532E94" w:rsidP="00532E94">
      <w:r>
        <w:rPr>
          <w:rFonts w:hint="eastAsia"/>
          <w:b/>
          <w:bCs/>
        </w:rPr>
        <w:t>【公交路线】</w:t>
      </w:r>
      <w:r>
        <w:rPr>
          <w:rFonts w:hint="eastAsia"/>
        </w:rPr>
        <w:t>步行</w:t>
      </w:r>
      <w:r>
        <w:rPr>
          <w:rFonts w:hint="eastAsia"/>
        </w:rPr>
        <w:t>649</w:t>
      </w:r>
      <w:r>
        <w:rPr>
          <w:rFonts w:hint="eastAsia"/>
        </w:rPr>
        <w:t>米至（太原火车站），乘坐</w:t>
      </w:r>
      <w:r>
        <w:rPr>
          <w:rFonts w:hint="eastAsia"/>
        </w:rPr>
        <w:t>901</w:t>
      </w:r>
      <w:r>
        <w:rPr>
          <w:rFonts w:hint="eastAsia"/>
        </w:rPr>
        <w:t>路，开往晋中公交南场方向，经</w:t>
      </w:r>
      <w:r>
        <w:rPr>
          <w:rFonts w:hint="eastAsia"/>
        </w:rPr>
        <w:t>31</w:t>
      </w:r>
      <w:r>
        <w:rPr>
          <w:rFonts w:hint="eastAsia"/>
        </w:rPr>
        <w:t>站，在（颐景国际酒店站）下车步行</w:t>
      </w:r>
      <w:r>
        <w:rPr>
          <w:rFonts w:hint="eastAsia"/>
        </w:rPr>
        <w:t>61</w:t>
      </w:r>
      <w:r>
        <w:rPr>
          <w:rFonts w:hint="eastAsia"/>
        </w:rPr>
        <w:t>米至酒店，时长约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31</w:t>
      </w:r>
      <w:r>
        <w:rPr>
          <w:rFonts w:hint="eastAsia"/>
        </w:rPr>
        <w:t>分钟；</w:t>
      </w:r>
    </w:p>
    <w:p w:rsidR="00532E94" w:rsidRDefault="00532E94" w:rsidP="00532E94">
      <w:r>
        <w:rPr>
          <w:rFonts w:hint="eastAsia"/>
          <w:b/>
          <w:bCs/>
        </w:rPr>
        <w:t>【的士路线】</w:t>
      </w:r>
      <w:r>
        <w:rPr>
          <w:rFonts w:hint="eastAsia"/>
        </w:rPr>
        <w:t>约</w:t>
      </w:r>
      <w:r>
        <w:rPr>
          <w:rFonts w:hint="eastAsia"/>
        </w:rPr>
        <w:t>27.9</w:t>
      </w:r>
      <w:r>
        <w:rPr>
          <w:rFonts w:hint="eastAsia"/>
        </w:rPr>
        <w:t>公里，时长约</w:t>
      </w:r>
      <w:r>
        <w:rPr>
          <w:rFonts w:hint="eastAsia"/>
        </w:rPr>
        <w:t>45</w:t>
      </w:r>
      <w:r>
        <w:rPr>
          <w:rFonts w:hint="eastAsia"/>
        </w:rPr>
        <w:t>分钟左右，正常车费</w:t>
      </w:r>
      <w:r>
        <w:rPr>
          <w:rFonts w:hint="eastAsia"/>
        </w:rPr>
        <w:t>65</w:t>
      </w:r>
      <w:r>
        <w:rPr>
          <w:rFonts w:hint="eastAsia"/>
        </w:rPr>
        <w:t>元左右。</w:t>
      </w:r>
    </w:p>
    <w:p w:rsidR="00532E94" w:rsidRDefault="00532E94" w:rsidP="00532E9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·太原南站：</w:t>
      </w:r>
    </w:p>
    <w:p w:rsidR="00532E94" w:rsidRDefault="00532E94" w:rsidP="00532E94">
      <w:r>
        <w:rPr>
          <w:rFonts w:hint="eastAsia"/>
          <w:b/>
          <w:bCs/>
        </w:rPr>
        <w:t>【公交路线】</w:t>
      </w:r>
      <w:r>
        <w:rPr>
          <w:rFonts w:hint="eastAsia"/>
        </w:rPr>
        <w:t>步行</w:t>
      </w:r>
      <w:r>
        <w:rPr>
          <w:rFonts w:hint="eastAsia"/>
        </w:rPr>
        <w:t>661</w:t>
      </w:r>
      <w:r>
        <w:rPr>
          <w:rFonts w:hint="eastAsia"/>
        </w:rPr>
        <w:t>米至（火车南站），乘坐</w:t>
      </w:r>
      <w:r>
        <w:rPr>
          <w:rFonts w:hint="eastAsia"/>
        </w:rPr>
        <w:t>901</w:t>
      </w:r>
      <w:r>
        <w:rPr>
          <w:rFonts w:hint="eastAsia"/>
        </w:rPr>
        <w:t>路，开往晋中公交南场方向，经</w:t>
      </w:r>
      <w:r>
        <w:rPr>
          <w:rFonts w:hint="eastAsia"/>
        </w:rPr>
        <w:t>20</w:t>
      </w:r>
      <w:r>
        <w:rPr>
          <w:rFonts w:hint="eastAsia"/>
        </w:rPr>
        <w:t>站，在（颐景国际酒店站）下车步行</w:t>
      </w:r>
      <w:r>
        <w:rPr>
          <w:rFonts w:hint="eastAsia"/>
        </w:rPr>
        <w:t>61</w:t>
      </w:r>
      <w:r>
        <w:rPr>
          <w:rFonts w:hint="eastAsia"/>
        </w:rPr>
        <w:t>米至酒店，时长约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4</w:t>
      </w:r>
      <w:r>
        <w:rPr>
          <w:rFonts w:hint="eastAsia"/>
        </w:rPr>
        <w:t>分钟；</w:t>
      </w:r>
    </w:p>
    <w:p w:rsidR="00532E94" w:rsidRDefault="00532E94" w:rsidP="00532E94">
      <w:r>
        <w:rPr>
          <w:rFonts w:hint="eastAsia"/>
          <w:b/>
          <w:bCs/>
        </w:rPr>
        <w:t>【的士路线】</w:t>
      </w:r>
      <w:r>
        <w:rPr>
          <w:rFonts w:hint="eastAsia"/>
        </w:rPr>
        <w:t>约</w:t>
      </w:r>
      <w:r>
        <w:rPr>
          <w:rFonts w:hint="eastAsia"/>
        </w:rPr>
        <w:t>18.3</w:t>
      </w:r>
      <w:r>
        <w:rPr>
          <w:rFonts w:hint="eastAsia"/>
        </w:rPr>
        <w:t>公里，时长</w:t>
      </w:r>
      <w:r>
        <w:rPr>
          <w:rFonts w:hint="eastAsia"/>
        </w:rPr>
        <w:t>27</w:t>
      </w:r>
      <w:r>
        <w:rPr>
          <w:rFonts w:hint="eastAsia"/>
        </w:rPr>
        <w:t>分钟左右，正常车费约</w:t>
      </w:r>
      <w:r>
        <w:rPr>
          <w:rFonts w:hint="eastAsia"/>
        </w:rPr>
        <w:t>40</w:t>
      </w:r>
      <w:r>
        <w:rPr>
          <w:rFonts w:hint="eastAsia"/>
        </w:rPr>
        <w:t>元左右。</w:t>
      </w:r>
    </w:p>
    <w:p w:rsidR="00532E94" w:rsidRPr="00C146A7" w:rsidRDefault="00532E94" w:rsidP="00532E94">
      <w:pPr>
        <w:rPr>
          <w:sz w:val="28"/>
          <w:szCs w:val="28"/>
        </w:rPr>
      </w:pPr>
      <w:r w:rsidRPr="00C146A7">
        <w:rPr>
          <w:rFonts w:hint="eastAsia"/>
          <w:sz w:val="28"/>
          <w:szCs w:val="28"/>
        </w:rPr>
        <w:t>锦江之星风尚（晋中榆次老街店）的交通方式与颐景国际酒店站相同。</w:t>
      </w:r>
      <w:bookmarkStart w:id="0" w:name="_GoBack"/>
      <w:bookmarkEnd w:id="0"/>
    </w:p>
    <w:p w:rsidR="00532E94" w:rsidRPr="00C146A7" w:rsidRDefault="00532E94" w:rsidP="00532E94">
      <w:pPr>
        <w:ind w:firstLineChars="1300" w:firstLine="3640"/>
        <w:rPr>
          <w:rFonts w:ascii="微软雅黑" w:eastAsia="微软雅黑" w:hAnsi="微软雅黑" w:cs="Courier New"/>
          <w:sz w:val="28"/>
          <w:szCs w:val="28"/>
        </w:rPr>
      </w:pPr>
    </w:p>
    <w:p w:rsidR="009C6A04" w:rsidRDefault="009C6A04"/>
    <w:sectPr w:rsidR="009C6A04" w:rsidSect="00152BA2"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E94"/>
    <w:rsid w:val="000C31AD"/>
    <w:rsid w:val="00152BA2"/>
    <w:rsid w:val="002F1250"/>
    <w:rsid w:val="003E32D9"/>
    <w:rsid w:val="00532E94"/>
    <w:rsid w:val="00745199"/>
    <w:rsid w:val="009C6A04"/>
    <w:rsid w:val="00A6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2018-10-09T08:56:00Z</cp:lastPrinted>
  <dcterms:created xsi:type="dcterms:W3CDTF">2018-10-08T02:24:00Z</dcterms:created>
  <dcterms:modified xsi:type="dcterms:W3CDTF">2018-10-09T09:06:00Z</dcterms:modified>
</cp:coreProperties>
</file>